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DF4" w:rsidRDefault="00EA6DF4" w:rsidP="00EA6DF4">
      <w:pPr>
        <w:jc w:val="center"/>
      </w:pPr>
    </w:p>
    <w:p w:rsidR="00EA6DF4" w:rsidRDefault="00EA6DF4" w:rsidP="00EA6DF4">
      <w:pPr>
        <w:jc w:val="center"/>
      </w:pPr>
    </w:p>
    <w:p w:rsidR="00EA6DF4" w:rsidRDefault="00EA6DF4" w:rsidP="00EA6DF4">
      <w:pPr>
        <w:jc w:val="center"/>
      </w:pPr>
    </w:p>
    <w:p w:rsidR="00EA6DF4" w:rsidRDefault="00EA6DF4" w:rsidP="00EA6DF4">
      <w:pPr>
        <w:jc w:val="center"/>
      </w:pPr>
    </w:p>
    <w:p w:rsidR="00EA6DF4" w:rsidRDefault="00EA6DF4" w:rsidP="00EA6DF4">
      <w:pPr>
        <w:jc w:val="center"/>
      </w:pPr>
    </w:p>
    <w:p w:rsidR="00EA6DF4" w:rsidRDefault="00EA6DF4" w:rsidP="00EA6DF4">
      <w:pPr>
        <w:jc w:val="center"/>
      </w:pPr>
    </w:p>
    <w:p w:rsidR="00EA6DF4" w:rsidRDefault="00EA6DF4" w:rsidP="00EA6DF4">
      <w:pPr>
        <w:jc w:val="center"/>
      </w:pPr>
    </w:p>
    <w:p w:rsidR="00EA6DF4" w:rsidRDefault="00EA6DF4" w:rsidP="00EA6DF4">
      <w:pPr>
        <w:jc w:val="center"/>
      </w:pPr>
    </w:p>
    <w:p w:rsidR="00EA6DF4" w:rsidRDefault="00EA6DF4" w:rsidP="00EA6DF4">
      <w:pPr>
        <w:jc w:val="center"/>
      </w:pPr>
    </w:p>
    <w:p w:rsidR="00EA6DF4" w:rsidRDefault="00EA6DF4" w:rsidP="00EA6DF4">
      <w:pPr>
        <w:jc w:val="center"/>
      </w:pPr>
    </w:p>
    <w:p w:rsidR="00EA6DF4" w:rsidRDefault="00EA6DF4" w:rsidP="00EA6DF4">
      <w:pPr>
        <w:jc w:val="center"/>
      </w:pPr>
    </w:p>
    <w:p w:rsidR="00F25E93" w:rsidRDefault="00043EFD" w:rsidP="00EA6DF4">
      <w:pPr>
        <w:jc w:val="center"/>
      </w:pPr>
      <w:r>
        <w:t>Case Study Analysis: Panera Bread Company</w:t>
      </w:r>
    </w:p>
    <w:p w:rsidR="00EA6DF4" w:rsidRDefault="00043EFD" w:rsidP="00EA6DF4">
      <w:pPr>
        <w:jc w:val="center"/>
      </w:pPr>
      <w:r>
        <w:t>Student’s Name</w:t>
      </w:r>
    </w:p>
    <w:p w:rsidR="00EA6DF4" w:rsidRDefault="00043EFD" w:rsidP="00EA6DF4">
      <w:pPr>
        <w:jc w:val="center"/>
      </w:pPr>
      <w:r>
        <w:t>Institutional Affiliation</w:t>
      </w:r>
    </w:p>
    <w:p w:rsidR="00EA6DF4" w:rsidRDefault="00EA6DF4"/>
    <w:p w:rsidR="00EA6DF4" w:rsidRDefault="00EA6DF4"/>
    <w:p w:rsidR="00EA6DF4" w:rsidRDefault="00EA6DF4"/>
    <w:p w:rsidR="00EA6DF4" w:rsidRDefault="00EA6DF4"/>
    <w:p w:rsidR="00EA6DF4" w:rsidRDefault="00EA6DF4"/>
    <w:p w:rsidR="00EA6DF4" w:rsidRDefault="00EA6DF4"/>
    <w:p w:rsidR="00EA6DF4" w:rsidRDefault="00EA6DF4"/>
    <w:p w:rsidR="00EA6DF4" w:rsidRDefault="00EA6DF4"/>
    <w:p w:rsidR="00EA6DF4" w:rsidRDefault="00EA6DF4"/>
    <w:p w:rsidR="00EA6DF4" w:rsidRDefault="00043EFD" w:rsidP="00EA6DF4">
      <w:pPr>
        <w:jc w:val="center"/>
      </w:pPr>
      <w:r>
        <w:lastRenderedPageBreak/>
        <w:t>Case Study Analysis: Panera Bread Company</w:t>
      </w:r>
    </w:p>
    <w:p w:rsidR="00A77418" w:rsidRDefault="00043EFD" w:rsidP="00A77418">
      <w:pPr>
        <w:ind w:firstLine="720"/>
      </w:pPr>
      <w:r>
        <w:t>Modern companies face unprecedented demands and opportunities concerning strategic management.</w:t>
      </w:r>
      <w:r w:rsidR="00D81D0F">
        <w:t xml:space="preserve"> Apparently, most of them have focused effort on improving customer experience to deal with competition and boost performance in all operational aspects. Panera Bread Company</w:t>
      </w:r>
      <w:r w:rsidR="00FA00D6">
        <w:t xml:space="preserve"> has historically succeeded to expand across the United States through its previous management plans to improve sales. Its top management has seen a string of strategic management decisions implemented to expand and gain a competitive advantage. However, despite its rich historical success, recent</w:t>
      </w:r>
      <w:r w:rsidR="00D81D0F">
        <w:t xml:space="preserve"> perfo</w:t>
      </w:r>
      <w:r w:rsidR="00FA00D6">
        <w:t>rmance graphs have shown falling</w:t>
      </w:r>
      <w:r w:rsidR="00D81D0F">
        <w:t xml:space="preserve"> growth</w:t>
      </w:r>
      <w:r w:rsidR="00FA00D6">
        <w:t xml:space="preserve"> rate,</w:t>
      </w:r>
      <w:r w:rsidR="00D81D0F">
        <w:t xml:space="preserve"> which could be resulting from issues with strategic positioning in the industry. Therefore, this </w:t>
      </w:r>
      <w:r w:rsidR="00705EF3">
        <w:t>paper critically analyzes</w:t>
      </w:r>
      <w:r w:rsidR="00D81D0F">
        <w:t xml:space="preserve"> the Panera case study </w:t>
      </w:r>
      <w:r>
        <w:t>to establish its previous</w:t>
      </w:r>
      <w:r w:rsidR="00FA00D6">
        <w:t xml:space="preserve"> and current</w:t>
      </w:r>
      <w:r>
        <w:t xml:space="preserve"> growth curve</w:t>
      </w:r>
      <w:r w:rsidR="00FA00D6">
        <w:t>s and what could</w:t>
      </w:r>
      <w:r>
        <w:t xml:space="preserve"> be done to rejuvenate the company’s growth </w:t>
      </w:r>
      <w:r w:rsidR="00FA00D6">
        <w:t>and</w:t>
      </w:r>
      <w:r>
        <w:t xml:space="preserve"> meet its </w:t>
      </w:r>
      <w:r w:rsidR="00FA00D6">
        <w:t xml:space="preserve">growth </w:t>
      </w:r>
      <w:r>
        <w:t>potential.</w:t>
      </w:r>
    </w:p>
    <w:p w:rsidR="00A77418" w:rsidRDefault="00043EFD" w:rsidP="00A77418">
      <w:pPr>
        <w:ind w:firstLine="720"/>
      </w:pPr>
      <w:r>
        <w:t>Since its establishment, Panera Bread Company has shown substantial customer service and growth to become one of the major producers in the food and beverage industry. Remarkably, the company saw rapid revenue growth between 2009 and 2013</w:t>
      </w:r>
      <w:r w:rsidR="006B2026">
        <w:t xml:space="preserve"> (</w:t>
      </w:r>
      <w:r w:rsidR="006B2026" w:rsidRPr="005B7D48">
        <w:t>Eckhardt</w:t>
      </w:r>
      <w:r w:rsidR="006B2026">
        <w:t xml:space="preserve"> &amp; Dobscha, 2018)</w:t>
      </w:r>
      <w:r>
        <w:t xml:space="preserve">. However, despite cumulative efforts and growth forecasts, 2014 and 2015 saw a fall in sales growth and overall profits despite its expansion plans with more stores introduced between 2014 and 2015. The recent drop in financial scale and earnings per share prompted </w:t>
      </w:r>
      <w:r w:rsidR="002D2AD4">
        <w:t>an analysis of</w:t>
      </w:r>
      <w:r>
        <w:t xml:space="preserve"> top management</w:t>
      </w:r>
      <w:r w:rsidR="002D2AD4">
        <w:t>’s strategic actions and new practices that could be introduced or old practices that may be altered to rejuvenate Panera’s growth to its current targeted 15-20% EPS annual growth rate.</w:t>
      </w:r>
    </w:p>
    <w:p w:rsidR="00EA6DF4" w:rsidRDefault="00043EFD" w:rsidP="00A77418">
      <w:pPr>
        <w:ind w:firstLine="720"/>
      </w:pPr>
      <w:r>
        <w:t>T</w:t>
      </w:r>
      <w:r w:rsidR="008F6F0D">
        <w:t>he company’s strategic management seems to have failed to obtain a sustainable competitive advantage by effectively exploiting internal strengths while neutralizing external threats through utilization of environmental opportunities.</w:t>
      </w:r>
      <w:r>
        <w:t xml:space="preserve"> Notably, its leadership is focused </w:t>
      </w:r>
      <w:r>
        <w:lastRenderedPageBreak/>
        <w:t>more on customer experience than expansion, which has seen its efforts in building more and larger multi storage facilities fail to bring forecasted financial benefits</w:t>
      </w:r>
      <w:r w:rsidR="006B2026">
        <w:t xml:space="preserve"> (Panera Case Study)</w:t>
      </w:r>
      <w:r>
        <w:t>.</w:t>
      </w:r>
      <w:r w:rsidR="00264BD2">
        <w:t xml:space="preserve"> For instance, the Panera 2.0 marketing initiative</w:t>
      </w:r>
      <w:r w:rsidR="008F6F0D">
        <w:t xml:space="preserve"> </w:t>
      </w:r>
      <w:r w:rsidR="00264BD2">
        <w:t>tested in 2012 is more focused on innovative marketing but has not achieved projected operating efficiencies. Additionally, a</w:t>
      </w:r>
      <w:r w:rsidR="008F6F0D">
        <w:t xml:space="preserve">nalysis </w:t>
      </w:r>
      <w:r w:rsidR="002D2AD4">
        <w:t xml:space="preserve">of recent Panera Bread Company growth strategies clearly shows that franchising and re-franchising </w:t>
      </w:r>
      <w:r w:rsidR="00264BD2">
        <w:t xml:space="preserve">have </w:t>
      </w:r>
      <w:r w:rsidR="002D2AD4">
        <w:t>affected annual growth.</w:t>
      </w:r>
      <w:r w:rsidR="003A2D4A">
        <w:t xml:space="preserve"> </w:t>
      </w:r>
      <w:r w:rsidR="008F0502">
        <w:t xml:space="preserve">For instance, its refranchising scheme seems to undermine future profitability due to accompanying debts. Hence, the sales, profits, and overall growth may be rejuvenated by controlling stock buybacks during </w:t>
      </w:r>
      <w:r w:rsidR="00264BD2">
        <w:t>this</w:t>
      </w:r>
      <w:r w:rsidR="008F0502">
        <w:t xml:space="preserve"> period of Panera’s slowed growth. Evidently, </w:t>
      </w:r>
      <w:r w:rsidR="00D81D0F">
        <w:t xml:space="preserve">Panera's performance falls in 2015 as data showed that it trailed </w:t>
      </w:r>
      <w:r w:rsidR="00264BD2">
        <w:t xml:space="preserve">some </w:t>
      </w:r>
      <w:r w:rsidR="00D81D0F">
        <w:t>of</w:t>
      </w:r>
      <w:r w:rsidR="00264BD2">
        <w:t xml:space="preserve"> its</w:t>
      </w:r>
      <w:r w:rsidR="00D81D0F">
        <w:t xml:space="preserve"> main competitors </w:t>
      </w:r>
      <w:r w:rsidR="00264BD2">
        <w:t xml:space="preserve">such as MacDonald’s, </w:t>
      </w:r>
      <w:r w:rsidR="00D81D0F">
        <w:t>Starbucks</w:t>
      </w:r>
      <w:r w:rsidR="00264BD2">
        <w:t>,</w:t>
      </w:r>
      <w:r w:rsidR="00D81D0F">
        <w:t xml:space="preserve"> and Chipotle.</w:t>
      </w:r>
    </w:p>
    <w:p w:rsidR="00D40AED" w:rsidRDefault="00043EFD" w:rsidP="00D40AED">
      <w:pPr>
        <w:ind w:firstLine="720"/>
      </w:pPr>
      <w:r>
        <w:t>Panera can adopt strategic planning and management tactics of working backward fro</w:t>
      </w:r>
      <w:r w:rsidR="00A77418">
        <w:t xml:space="preserve">m the customers. Customer </w:t>
      </w:r>
      <w:r>
        <w:t>added value pays off since customers form a crucial tool of strategic thinking.</w:t>
      </w:r>
      <w:r w:rsidR="00A77418">
        <w:t xml:space="preserve"> Currently, the company's corporate engineering has done less to steer towards customer diversification to increase sales, hence there is need to stop such practices that are saddling the company with debt</w:t>
      </w:r>
      <w:r w:rsidR="00161F52">
        <w:t xml:space="preserve"> (</w:t>
      </w:r>
      <w:r w:rsidR="00161F52" w:rsidRPr="00161F52">
        <w:t>Fid</w:t>
      </w:r>
      <w:r w:rsidR="00161F52">
        <w:t xml:space="preserve">el, Schlesinger, &amp; Cervera, </w:t>
      </w:r>
      <w:r w:rsidR="00161F52" w:rsidRPr="00161F52">
        <w:t>2015</w:t>
      </w:r>
      <w:r w:rsidR="00161F52">
        <w:t>)</w:t>
      </w:r>
      <w:r w:rsidR="00A77418">
        <w:t>.</w:t>
      </w:r>
      <w:r>
        <w:t xml:space="preserve"> Furthermore, change in corporate priorities has paved way for the fall in sales despite its continued production of foods such as sandwiches and soup. This is evident in the string of sluggish financial reports indicating that Panera is losing to its competitors. The current approach represents a shareholder-driven capitalism where financial engineering is focused on pleasing investors even with slow financial performance, which is unhealthy for a business and requires a fresh customer-driven approach to value</w:t>
      </w:r>
      <w:r w:rsidR="00161F52">
        <w:t xml:space="preserve"> (Fidel, </w:t>
      </w:r>
      <w:r w:rsidR="00161F52" w:rsidRPr="00161F52">
        <w:t>Schlesinger</w:t>
      </w:r>
      <w:r w:rsidR="00161F52">
        <w:t>, &amp; Cervera, 2015)</w:t>
      </w:r>
      <w:r>
        <w:t>.</w:t>
      </w:r>
      <w:r w:rsidR="0073143A">
        <w:t xml:space="preserve"> A better move would be conscious capitalist that creates value, voluntary exchange, elevates business existence, and lifts people. It also places consumers as first priority thus increase consumer loyalty and consequently sales.</w:t>
      </w:r>
    </w:p>
    <w:p w:rsidR="006D01D3" w:rsidRDefault="00043EFD" w:rsidP="00D40AED">
      <w:pPr>
        <w:ind w:firstLine="720"/>
      </w:pPr>
      <w:r>
        <w:lastRenderedPageBreak/>
        <w:t>Panera Bread Company is experiencing challenges in its capture of value. Therefore, it can rejuvenate its falling sales and profits through value capture</w:t>
      </w:r>
      <w:r w:rsidR="006B2026">
        <w:t xml:space="preserve"> (Odland, 2012)</w:t>
      </w:r>
      <w:r>
        <w:t>. The company experience stiff competition from other companies such as Starbucks, Chipotle, Applebee’s, and other representatives of the food and beverage industry.</w:t>
      </w:r>
      <w:r w:rsidR="008F0502">
        <w:t xml:space="preserve"> Therefore, Panera needs to revise its innovative positioning and pricing in such a competitive industry. For instance, the </w:t>
      </w:r>
      <w:r w:rsidR="006B2026">
        <w:t>value versus the price of its dinner needs</w:t>
      </w:r>
      <w:r w:rsidR="008F0502">
        <w:t xml:space="preserve"> certain changes because there are better options offered by other rivals.</w:t>
      </w:r>
      <w:r w:rsidR="00236233">
        <w:t xml:space="preserve"> Panera should strive to develop new menu items to trigger and increase traffic counts, especially build on clients patronizing for evening meal hours, which seems low currently.</w:t>
      </w:r>
    </w:p>
    <w:p w:rsidR="00236233" w:rsidRDefault="00043EFD" w:rsidP="00D40AED">
      <w:pPr>
        <w:ind w:firstLine="720"/>
      </w:pPr>
      <w:r>
        <w:t>Panera should closely implement strategic insights among its managers in different units. Such insights encompass innovation and creative strategies such as changes in distribution, manufacturing methods, and creation of new business advantages over competitors. The company needs to monitor and control its rising expenses that have negatively affected net profit margins</w:t>
      </w:r>
      <w:r w:rsidR="00161F52">
        <w:t xml:space="preserve"> (</w:t>
      </w:r>
      <w:r w:rsidR="00161F52" w:rsidRPr="00161F52">
        <w:t>Christopher</w:t>
      </w:r>
      <w:r w:rsidR="00161F52">
        <w:t>, 2016)</w:t>
      </w:r>
      <w:r>
        <w:t>. This can be done through purchase consolidation and better pricing negotiations</w:t>
      </w:r>
      <w:r w:rsidR="000B5421">
        <w:t xml:space="preserve">. For instance, a collective buying power is essential as a lot of money is used for unregulated vendor expenses. </w:t>
      </w:r>
      <w:r w:rsidR="00D04F88">
        <w:t>For instance, the bakery-café expenses in 2009 were $959,586 and almost doubled in 2014 ($1,830,109), which means that in the future expenses could rise to unhealthy business levels</w:t>
      </w:r>
      <w:r w:rsidR="00FC57B6">
        <w:t xml:space="preserve"> (Panera Case study)</w:t>
      </w:r>
      <w:r w:rsidR="00D04F88">
        <w:t xml:space="preserve">. Similarly, </w:t>
      </w:r>
      <w:r w:rsidR="000B5421">
        <w:t>fiscal discipline is a core value that instills discipline on monetary decisions. Thus, setting profitable revenue growth requires constant vigilance and risk control measures.</w:t>
      </w:r>
    </w:p>
    <w:p w:rsidR="000B5421" w:rsidRDefault="00043EFD" w:rsidP="00D40AED">
      <w:pPr>
        <w:ind w:firstLine="720"/>
      </w:pPr>
      <w:r>
        <w:t>Another way by which Panera could rejuvenate its growth is through</w:t>
      </w:r>
      <w:r w:rsidR="00C22625">
        <w:t xml:space="preserve"> a continuous exploitation of first-mover advantage (Molina-Azorín, et al., 2015). Since the company practices a broad strategy, where it has established urban markets across the United States and recorded substantial growth in the past, its current fall needs more market in regions where Panera bread </w:t>
      </w:r>
      <w:r w:rsidR="00C22625">
        <w:lastRenderedPageBreak/>
        <w:t>market is not yet penetrated</w:t>
      </w:r>
      <w:r w:rsidR="006B2026">
        <w:t xml:space="preserve"> c</w:t>
      </w:r>
      <w:r w:rsidR="00C22625">
        <w:t>.</w:t>
      </w:r>
      <w:r w:rsidR="00323DC4">
        <w:t xml:space="preserve"> This could be achieved through intensive corporate social responsibility. Notably, while Panera’s non-profit initiative to help the needy showed effectiveness during its initial launch, not many customers continued to donate generously to aid the needy. Therefore, the company’s strategic focus should shift on other CSR initiatives to appreciate the community. Corporate social responsibility would be an effective move into creating the </w:t>
      </w:r>
      <w:r w:rsidR="00FA37A3">
        <w:t>much-wanted</w:t>
      </w:r>
      <w:r w:rsidR="00323DC4">
        <w:t xml:space="preserve"> traffic for its products and services.</w:t>
      </w:r>
    </w:p>
    <w:p w:rsidR="00323DC4" w:rsidRDefault="00043EFD" w:rsidP="00D40AED">
      <w:pPr>
        <w:ind w:firstLine="720"/>
      </w:pPr>
      <w:r>
        <w:t xml:space="preserve">Panera Bread Company </w:t>
      </w:r>
      <w:r w:rsidR="00FA37A3">
        <w:t xml:space="preserve">should revitalize its brand through marketing support. Therefore, Panera needs to conduct extensive consumer research to enable determination of the effectiveness of current marketing strategy. Among important factors to consider in </w:t>
      </w:r>
      <w:r w:rsidR="002C7D59">
        <w:t>marketing,</w:t>
      </w:r>
      <w:r w:rsidR="00FA37A3">
        <w:t xml:space="preserve"> include differentiation points and brand perception, brand perception and enjoyment, perceived value, and how the brand compares to others</w:t>
      </w:r>
      <w:r w:rsidR="006B2026">
        <w:t xml:space="preserve"> (Sharma et al., 2015)</w:t>
      </w:r>
      <w:r w:rsidR="00FA37A3">
        <w:t>.</w:t>
      </w:r>
      <w:r w:rsidR="002C7D59">
        <w:t xml:space="preserve"> Thus, despite Panera been</w:t>
      </w:r>
      <w:r w:rsidR="00FA37A3">
        <w:t xml:space="preserve"> a recognized brand whose maturity has seen just a few marketing initiatives</w:t>
      </w:r>
      <w:r w:rsidR="0078609A">
        <w:t xml:space="preserve"> such as social networking, radio, internet, billboards, and other common forms of advertising,</w:t>
      </w:r>
      <w:r w:rsidR="002C7D59">
        <w:t xml:space="preserve"> more and comprehensive marketing initiatives can create a higher consumer mindshare that reflects market share. Such programs can trigger brand recall among existing customers and create awareness among new clients, which rejuvenate growth. Revitalization can involve the introduction of better and demanded features in its food products as well as repackaging.</w:t>
      </w:r>
      <w:r w:rsidR="0078609A">
        <w:t xml:space="preserve"> Revitalized marketing is needed to trigger dinner hour traffic that has seen undesirable falls over the past.</w:t>
      </w:r>
    </w:p>
    <w:p w:rsidR="0078609A" w:rsidRDefault="00043EFD" w:rsidP="00D40AED">
      <w:pPr>
        <w:ind w:firstLine="720"/>
      </w:pPr>
      <w:r>
        <w:t xml:space="preserve">The </w:t>
      </w:r>
      <w:r w:rsidR="00F233D5">
        <w:t>restaurant industry in the United States is extremely competitive with high labor loads. Strategic management is particularly significant to sustain its functioning. Panera requires substantial investment in this field to rejuvenate its dwindling growth. Some of the best practices to accomplish its current growth objectives and goals would be a revitalization of marketing to ensure continued brand strength to maintain competitive advantage</w:t>
      </w:r>
      <w:r w:rsidR="00FC57B6">
        <w:t xml:space="preserve"> (</w:t>
      </w:r>
      <w:r w:rsidR="00FC57B6" w:rsidRPr="00FC57B6">
        <w:t>Molina-</w:t>
      </w:r>
      <w:proofErr w:type="spellStart"/>
      <w:r w:rsidR="00FC57B6" w:rsidRPr="00FC57B6">
        <w:t>Azorín</w:t>
      </w:r>
      <w:proofErr w:type="spellEnd"/>
      <w:r w:rsidR="00FC57B6">
        <w:t>, et al., 2015)</w:t>
      </w:r>
      <w:r w:rsidR="00F233D5">
        <w:t xml:space="preserve">. </w:t>
      </w:r>
      <w:r w:rsidR="00F233D5">
        <w:lastRenderedPageBreak/>
        <w:t xml:space="preserve">It is also important for its top management to revise its franchising and buyback options to avoid high debts. Another important consideration in its growth rejuvenation efforts would be expense control and prioritization of vendor services to gain acceptable financial balance. Additionally, its CSR policies need </w:t>
      </w:r>
      <w:r w:rsidR="008D3018">
        <w:t>new proposals since most successful companies in the world are deeply engaged in social support initiatives used a part of growth strategies. Panera's menu has also indicated some flaws, particularly with its dinner that has dropped value. Given the immense competition from superior food and beverage brands, there is a need to rejuvenate the dinner menu and try to channel in more sales of food and beverages. Customer value and diversification is another important feature of the restaurant industry. Therefore, Panera should focus more on conscious capitalism that appeals to customer satisfaction.</w:t>
      </w:r>
    </w:p>
    <w:p w:rsidR="005B7D48" w:rsidRDefault="00705EF3" w:rsidP="00D40AED">
      <w:pPr>
        <w:ind w:firstLine="720"/>
      </w:pPr>
      <w:r>
        <w:t>In summary, f</w:t>
      </w:r>
      <w:bookmarkStart w:id="0" w:name="_GoBack"/>
      <w:bookmarkEnd w:id="0"/>
      <w:r w:rsidR="00043EFD">
        <w:t>ull-service restaurants and foodservice industry continue to experience low growth in sales due to intense competition and changing consumer preferences. Most of them have realized that implementing growth objectives is not easy. Therefore, most are busy realigning operations to diversify services and match industry leaders. Consumer perception and brand loyalty are essential for operators to stay competitive and the best way to revive falling sales and profits is through adopting the aforementioned practices. Panera still holds substantial growth potential and is poised to improve if all necessary factors of growth such as inventory control, customer service, product diversity, sales and marketing, and brand building are considered.</w:t>
      </w:r>
    </w:p>
    <w:p w:rsidR="005B7D48" w:rsidRDefault="00043EFD">
      <w:r>
        <w:br w:type="page"/>
      </w:r>
    </w:p>
    <w:p w:rsidR="00286062" w:rsidRDefault="00043EFD" w:rsidP="005B7D48">
      <w:pPr>
        <w:jc w:val="center"/>
      </w:pPr>
      <w:r>
        <w:lastRenderedPageBreak/>
        <w:t>References</w:t>
      </w:r>
    </w:p>
    <w:p w:rsidR="006B2026" w:rsidRDefault="00043EFD" w:rsidP="006B2026">
      <w:pPr>
        <w:ind w:left="720" w:hanging="720"/>
        <w:contextualSpacing/>
      </w:pPr>
      <w:r w:rsidRPr="00161F52">
        <w:t>Christopher, M. (2016). </w:t>
      </w:r>
      <w:r w:rsidRPr="00161F52">
        <w:rPr>
          <w:i/>
          <w:iCs/>
        </w:rPr>
        <w:t>Logistics &amp; supply chain management</w:t>
      </w:r>
      <w:r w:rsidRPr="00161F52">
        <w:t>. Pearson UK.</w:t>
      </w:r>
    </w:p>
    <w:p w:rsidR="006B2026" w:rsidRDefault="00043EFD" w:rsidP="006B2026">
      <w:pPr>
        <w:ind w:left="720" w:hanging="720"/>
        <w:contextualSpacing/>
      </w:pPr>
      <w:r w:rsidRPr="005B7D48">
        <w:t>Eckhardt, G. M., &amp; Dobscha, S. (2018). The Consumer Experience of Responsibilization: The Case of Panera Cares. </w:t>
      </w:r>
      <w:r w:rsidRPr="005B7D48">
        <w:rPr>
          <w:i/>
          <w:iCs/>
        </w:rPr>
        <w:t>Journal of Business Ethics</w:t>
      </w:r>
      <w:r w:rsidRPr="005B7D48">
        <w:t>, 1-13.</w:t>
      </w:r>
    </w:p>
    <w:p w:rsidR="006B2026" w:rsidRDefault="00043EFD" w:rsidP="006B2026">
      <w:pPr>
        <w:ind w:left="720" w:hanging="720"/>
        <w:contextualSpacing/>
      </w:pPr>
      <w:r w:rsidRPr="00161F52">
        <w:t>Fidel, P., Schlesinger, W., &amp; Cervera, A. (2015). Collaborating to innovate: Effects on customer knowledge management and performance. </w:t>
      </w:r>
      <w:r w:rsidRPr="00161F52">
        <w:rPr>
          <w:i/>
          <w:iCs/>
        </w:rPr>
        <w:t>Journal of business research</w:t>
      </w:r>
      <w:r w:rsidRPr="00161F52">
        <w:t>, </w:t>
      </w:r>
      <w:r w:rsidRPr="00161F52">
        <w:rPr>
          <w:i/>
          <w:iCs/>
        </w:rPr>
        <w:t>68</w:t>
      </w:r>
      <w:r w:rsidRPr="00161F52">
        <w:t>(7), 1426-1428.</w:t>
      </w:r>
    </w:p>
    <w:p w:rsidR="006B2026" w:rsidRDefault="00043EFD" w:rsidP="006B2026">
      <w:pPr>
        <w:ind w:left="720" w:hanging="720"/>
        <w:contextualSpacing/>
      </w:pPr>
      <w:r w:rsidRPr="00FC57B6">
        <w:t>Molina-Azorín, J. F., Tarí, J. J., Pereira-Moliner, J., López-Gamero, M. D., &amp; Pertusa-Ortega, E. M. (2015). The effects of quality and environmental management on competitive advantage: A mixed methods study in the hotel industry. </w:t>
      </w:r>
      <w:r w:rsidRPr="00FC57B6">
        <w:rPr>
          <w:i/>
          <w:iCs/>
        </w:rPr>
        <w:t>Tourism Management</w:t>
      </w:r>
      <w:r w:rsidRPr="00FC57B6">
        <w:t>, </w:t>
      </w:r>
      <w:r w:rsidRPr="00FC57B6">
        <w:rPr>
          <w:i/>
          <w:iCs/>
        </w:rPr>
        <w:t>50</w:t>
      </w:r>
      <w:r w:rsidRPr="00FC57B6">
        <w:t>, 41-54.</w:t>
      </w:r>
    </w:p>
    <w:p w:rsidR="006B2026" w:rsidRDefault="00043EFD" w:rsidP="006B2026">
      <w:pPr>
        <w:ind w:left="720" w:hanging="720"/>
        <w:contextualSpacing/>
      </w:pPr>
      <w:r>
        <w:t xml:space="preserve">Odland, S. (2012). 5 ways to control costs. </w:t>
      </w:r>
      <w:r w:rsidRPr="00FC57B6">
        <w:rPr>
          <w:i/>
        </w:rPr>
        <w:t>Forbes Magazine</w:t>
      </w:r>
      <w:r>
        <w:t xml:space="preserve">. Retrieved from </w:t>
      </w:r>
      <w:hyperlink r:id="rId7" w:anchor="47d2b6206021" w:history="1">
        <w:r w:rsidRPr="00943D94">
          <w:rPr>
            <w:rStyle w:val="Hyperlink"/>
          </w:rPr>
          <w:t>https://www.forbes.com/sites/steveodland/2012/02/15/5-ways-to-control-costs/#47d2b6206021</w:t>
        </w:r>
      </w:hyperlink>
    </w:p>
    <w:p w:rsidR="006B2026" w:rsidRDefault="00043EFD" w:rsidP="006B2026">
      <w:pPr>
        <w:ind w:left="720" w:hanging="720"/>
        <w:contextualSpacing/>
      </w:pPr>
      <w:r w:rsidRPr="00161F52">
        <w:t>Sharma, D., Chowhan, D., Gupta, D., &amp; Srivastava, M. (2015). Consumer perception on online-business: a marketing strategy for the new entrepreneur.</w:t>
      </w:r>
    </w:p>
    <w:sectPr w:rsidR="006B2026" w:rsidSect="00EA6DF4">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0533263" w15:done="0"/>
  <w15:commentEx w15:paraId="6BA3896F" w15:done="0"/>
  <w15:commentEx w15:paraId="19073F43" w15:done="0"/>
  <w15:commentEx w15:paraId="4A5498AD" w15:done="0"/>
  <w15:commentEx w15:paraId="67A3C129" w15:done="0"/>
  <w15:commentEx w15:paraId="75F6F119" w15:done="0"/>
  <w15:commentEx w15:paraId="53F508FA" w15:done="0"/>
  <w15:commentEx w15:paraId="15F454CA" w15:done="0"/>
  <w15:commentEx w15:paraId="76F8C8E8" w15:done="0"/>
  <w15:commentEx w15:paraId="53BC0DC0" w15:done="0"/>
  <w15:commentEx w15:paraId="486AAC92" w15:done="0"/>
  <w15:commentEx w15:paraId="7B81E2BA" w15:done="0"/>
  <w15:commentEx w15:paraId="5D36D490" w15:done="0"/>
  <w15:commentEx w15:paraId="2F871C36" w15:done="0"/>
  <w15:commentEx w15:paraId="12898BF1" w15:done="0"/>
  <w15:commentEx w15:paraId="5CD4DC96" w15:done="0"/>
  <w15:commentEx w15:paraId="6FB6AB21" w15:done="0"/>
  <w15:commentEx w15:paraId="4444EB8D" w15:done="0"/>
  <w15:commentEx w15:paraId="4C901A65" w15:done="0"/>
  <w15:commentEx w15:paraId="5B70217D" w15:done="0"/>
  <w15:commentEx w15:paraId="78988E07" w15:done="0"/>
  <w15:commentEx w15:paraId="66FEACC1" w15:done="0"/>
  <w15:commentEx w15:paraId="71F356F7" w15:done="0"/>
  <w15:commentEx w15:paraId="1CF679FE" w15:done="0"/>
  <w15:commentEx w15:paraId="5644F6C2" w15:done="0"/>
  <w15:commentEx w15:paraId="304CDBF2" w15:done="0"/>
  <w15:commentEx w15:paraId="14DBD9C2" w15:done="0"/>
  <w15:commentEx w15:paraId="734CB7B9" w15:done="0"/>
  <w15:commentEx w15:paraId="3C48550A" w15:done="0"/>
  <w15:commentEx w15:paraId="7A6897FE" w15:done="0"/>
  <w15:commentEx w15:paraId="4FEBC4D0" w15:done="0"/>
  <w15:commentEx w15:paraId="78EAA21B" w15:done="0"/>
  <w15:commentEx w15:paraId="191F702E" w15:done="0"/>
  <w15:commentEx w15:paraId="2E44B51C" w15:done="0"/>
  <w15:commentEx w15:paraId="7D65F050" w15:done="0"/>
  <w15:commentEx w15:paraId="1068BB53" w15:done="0"/>
  <w15:commentEx w15:paraId="2323E60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87E" w:rsidRDefault="0034387E">
      <w:pPr>
        <w:spacing w:line="240" w:lineRule="auto"/>
      </w:pPr>
      <w:r>
        <w:separator/>
      </w:r>
    </w:p>
  </w:endnote>
  <w:endnote w:type="continuationSeparator" w:id="0">
    <w:p w:rsidR="0034387E" w:rsidRDefault="003438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87E" w:rsidRDefault="0034387E">
      <w:pPr>
        <w:spacing w:line="240" w:lineRule="auto"/>
      </w:pPr>
      <w:r>
        <w:separator/>
      </w:r>
    </w:p>
  </w:footnote>
  <w:footnote w:type="continuationSeparator" w:id="0">
    <w:p w:rsidR="0034387E" w:rsidRDefault="0034387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018" w:rsidRDefault="00043EFD" w:rsidP="00EA6DF4">
    <w:pPr>
      <w:pStyle w:val="Header"/>
      <w:spacing w:line="480" w:lineRule="auto"/>
      <w:contextualSpacing/>
      <w:jc w:val="right"/>
    </w:pPr>
    <w:r>
      <w:t>CASE STUDY ANALYSIS: PANERA BREAD COMPANY</w:t>
    </w:r>
    <w:r>
      <w:tab/>
    </w:r>
    <w:sdt>
      <w:sdtPr>
        <w:id w:val="-6879108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5EF3">
          <w:rPr>
            <w:noProof/>
          </w:rPr>
          <w:t>6</w:t>
        </w:r>
        <w:r>
          <w:rPr>
            <w:noProof/>
          </w:rPr>
          <w:fldChar w:fldCharType="end"/>
        </w:r>
      </w:sdtContent>
    </w:sdt>
  </w:p>
  <w:p w:rsidR="008D3018" w:rsidRDefault="008D30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018" w:rsidRDefault="00043EFD" w:rsidP="00EA6DF4">
    <w:pPr>
      <w:pStyle w:val="Header"/>
      <w:spacing w:line="480" w:lineRule="auto"/>
      <w:contextualSpacing/>
      <w:jc w:val="right"/>
    </w:pPr>
    <w:r>
      <w:t>Running head: CASE STUDY ANALYSIS: PANERA BREAD COMPANY</w:t>
    </w:r>
    <w:r>
      <w:tab/>
    </w:r>
    <w:sdt>
      <w:sdtPr>
        <w:id w:val="21113943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5EF3">
          <w:rPr>
            <w:noProof/>
          </w:rPr>
          <w:t>1</w:t>
        </w:r>
        <w:r>
          <w:rPr>
            <w:noProof/>
          </w:rPr>
          <w:fldChar w:fldCharType="end"/>
        </w:r>
      </w:sdtContent>
    </w:sdt>
  </w:p>
  <w:p w:rsidR="008D3018" w:rsidRDefault="008D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DF4"/>
    <w:rsid w:val="00043EFD"/>
    <w:rsid w:val="000B5421"/>
    <w:rsid w:val="00161F52"/>
    <w:rsid w:val="00236233"/>
    <w:rsid w:val="00264BD2"/>
    <w:rsid w:val="00286062"/>
    <w:rsid w:val="002C7D59"/>
    <w:rsid w:val="002D2AD4"/>
    <w:rsid w:val="00323DC4"/>
    <w:rsid w:val="0034387E"/>
    <w:rsid w:val="003A2D4A"/>
    <w:rsid w:val="003A5690"/>
    <w:rsid w:val="005B7D48"/>
    <w:rsid w:val="006B2026"/>
    <w:rsid w:val="006D01D3"/>
    <w:rsid w:val="00705EF3"/>
    <w:rsid w:val="0073143A"/>
    <w:rsid w:val="0078609A"/>
    <w:rsid w:val="008D3018"/>
    <w:rsid w:val="008F0502"/>
    <w:rsid w:val="008F6F0D"/>
    <w:rsid w:val="00943D94"/>
    <w:rsid w:val="00980D74"/>
    <w:rsid w:val="009C000C"/>
    <w:rsid w:val="00A77418"/>
    <w:rsid w:val="00C22625"/>
    <w:rsid w:val="00D04F88"/>
    <w:rsid w:val="00D40AED"/>
    <w:rsid w:val="00D81D0F"/>
    <w:rsid w:val="00EA6DF4"/>
    <w:rsid w:val="00F233D5"/>
    <w:rsid w:val="00F25E93"/>
    <w:rsid w:val="00F67802"/>
    <w:rsid w:val="00FA00D6"/>
    <w:rsid w:val="00FA37A3"/>
    <w:rsid w:val="00FC5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DF4"/>
    <w:pPr>
      <w:tabs>
        <w:tab w:val="center" w:pos="4680"/>
        <w:tab w:val="right" w:pos="9360"/>
      </w:tabs>
      <w:spacing w:line="240" w:lineRule="auto"/>
    </w:pPr>
  </w:style>
  <w:style w:type="character" w:customStyle="1" w:styleId="HeaderChar">
    <w:name w:val="Header Char"/>
    <w:basedOn w:val="DefaultParagraphFont"/>
    <w:link w:val="Header"/>
    <w:uiPriority w:val="99"/>
    <w:rsid w:val="00EA6DF4"/>
  </w:style>
  <w:style w:type="paragraph" w:styleId="Footer">
    <w:name w:val="footer"/>
    <w:basedOn w:val="Normal"/>
    <w:link w:val="FooterChar"/>
    <w:uiPriority w:val="99"/>
    <w:unhideWhenUsed/>
    <w:rsid w:val="00EA6DF4"/>
    <w:pPr>
      <w:tabs>
        <w:tab w:val="center" w:pos="4680"/>
        <w:tab w:val="right" w:pos="9360"/>
      </w:tabs>
      <w:spacing w:line="240" w:lineRule="auto"/>
    </w:pPr>
  </w:style>
  <w:style w:type="character" w:customStyle="1" w:styleId="FooterChar">
    <w:name w:val="Footer Char"/>
    <w:basedOn w:val="DefaultParagraphFont"/>
    <w:link w:val="Footer"/>
    <w:uiPriority w:val="99"/>
    <w:rsid w:val="00EA6DF4"/>
  </w:style>
  <w:style w:type="character" w:styleId="Hyperlink">
    <w:name w:val="Hyperlink"/>
    <w:basedOn w:val="DefaultParagraphFont"/>
    <w:uiPriority w:val="99"/>
    <w:unhideWhenUsed/>
    <w:rsid w:val="00FC57B6"/>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A569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6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DF4"/>
    <w:pPr>
      <w:tabs>
        <w:tab w:val="center" w:pos="4680"/>
        <w:tab w:val="right" w:pos="9360"/>
      </w:tabs>
      <w:spacing w:line="240" w:lineRule="auto"/>
    </w:pPr>
  </w:style>
  <w:style w:type="character" w:customStyle="1" w:styleId="HeaderChar">
    <w:name w:val="Header Char"/>
    <w:basedOn w:val="DefaultParagraphFont"/>
    <w:link w:val="Header"/>
    <w:uiPriority w:val="99"/>
    <w:rsid w:val="00EA6DF4"/>
  </w:style>
  <w:style w:type="paragraph" w:styleId="Footer">
    <w:name w:val="footer"/>
    <w:basedOn w:val="Normal"/>
    <w:link w:val="FooterChar"/>
    <w:uiPriority w:val="99"/>
    <w:unhideWhenUsed/>
    <w:rsid w:val="00EA6DF4"/>
    <w:pPr>
      <w:tabs>
        <w:tab w:val="center" w:pos="4680"/>
        <w:tab w:val="right" w:pos="9360"/>
      </w:tabs>
      <w:spacing w:line="240" w:lineRule="auto"/>
    </w:pPr>
  </w:style>
  <w:style w:type="character" w:customStyle="1" w:styleId="FooterChar">
    <w:name w:val="Footer Char"/>
    <w:basedOn w:val="DefaultParagraphFont"/>
    <w:link w:val="Footer"/>
    <w:uiPriority w:val="99"/>
    <w:rsid w:val="00EA6DF4"/>
  </w:style>
  <w:style w:type="character" w:styleId="Hyperlink">
    <w:name w:val="Hyperlink"/>
    <w:basedOn w:val="DefaultParagraphFont"/>
    <w:uiPriority w:val="99"/>
    <w:unhideWhenUsed/>
    <w:rsid w:val="00FC57B6"/>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A569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6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steveodland/2012/02/15/5-ways-to-control-costs/"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1664</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slimnyams</dc:creator>
  <cp:lastModifiedBy>d</cp:lastModifiedBy>
  <cp:revision>2</cp:revision>
  <dcterms:created xsi:type="dcterms:W3CDTF">2018-07-26T21:09:00Z</dcterms:created>
  <dcterms:modified xsi:type="dcterms:W3CDTF">2018-07-26T21:09:00Z</dcterms:modified>
</cp:coreProperties>
</file>